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A5" w:rsidRPr="00FA0305" w:rsidRDefault="0007285A" w:rsidP="0007285A">
      <w:pPr>
        <w:pStyle w:val="Default"/>
        <w:jc w:val="center"/>
        <w:rPr>
          <w:b/>
          <w:color w:val="FF0000"/>
        </w:rPr>
      </w:pPr>
      <w:r w:rsidRPr="00FA0305">
        <w:rPr>
          <w:b/>
          <w:color w:val="FF0000"/>
        </w:rPr>
        <w:t>PASTA VE TATLI YAPIMI KALFALIK ÇALIŞMA SORULARI</w:t>
      </w:r>
    </w:p>
    <w:p w:rsidR="0007285A" w:rsidRDefault="0007285A" w:rsidP="006A2FC2">
      <w:pPr>
        <w:pStyle w:val="Default"/>
        <w:rPr>
          <w:b/>
          <w:bCs/>
        </w:rPr>
      </w:pPr>
    </w:p>
    <w:p w:rsidR="008563A5" w:rsidRPr="008563A5" w:rsidRDefault="008563A5" w:rsidP="0007285A">
      <w:pPr>
        <w:jc w:val="both"/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b/>
          <w:bCs/>
          <w:sz w:val="24"/>
          <w:szCs w:val="24"/>
        </w:rPr>
        <w:t xml:space="preserve">1. Mutfak temizlik </w:t>
      </w:r>
      <w:proofErr w:type="gramStart"/>
      <w:r w:rsidRPr="008563A5">
        <w:rPr>
          <w:rFonts w:ascii="Times New Roman" w:hAnsi="Times New Roman" w:cs="Times New Roman"/>
          <w:b/>
          <w:bCs/>
          <w:sz w:val="24"/>
          <w:szCs w:val="24"/>
        </w:rPr>
        <w:t>ekipman</w:t>
      </w:r>
      <w:proofErr w:type="gramEnd"/>
      <w:r w:rsidRPr="008563A5">
        <w:rPr>
          <w:rFonts w:ascii="Times New Roman" w:hAnsi="Times New Roman" w:cs="Times New Roman"/>
          <w:b/>
          <w:bCs/>
          <w:sz w:val="24"/>
          <w:szCs w:val="24"/>
        </w:rPr>
        <w:t xml:space="preserve"> ve araç</w:t>
      </w:r>
      <w:r w:rsidR="0007285A">
        <w:rPr>
          <w:rFonts w:ascii="Times New Roman" w:hAnsi="Times New Roman" w:cs="Times New Roman"/>
          <w:b/>
          <w:bCs/>
          <w:sz w:val="24"/>
          <w:szCs w:val="24"/>
        </w:rPr>
        <w:t xml:space="preserve"> gereçleri ile ilgili verilen </w:t>
      </w:r>
      <w:r w:rsidRPr="008563A5">
        <w:rPr>
          <w:rFonts w:ascii="Times New Roman" w:hAnsi="Times New Roman" w:cs="Times New Roman"/>
          <w:b/>
          <w:bCs/>
          <w:sz w:val="24"/>
          <w:szCs w:val="24"/>
        </w:rPr>
        <w:t xml:space="preserve">ifadelerden hangisi </w:t>
      </w:r>
      <w:r w:rsidRPr="008563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yanlıştır? </w:t>
      </w:r>
    </w:p>
    <w:p w:rsidR="008563A5" w:rsidRPr="008563A5" w:rsidRDefault="008563A5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A) Bataryalar el değmeden açılıp kapanmalıdır. </w:t>
      </w:r>
    </w:p>
    <w:p w:rsidR="008563A5" w:rsidRPr="008563A5" w:rsidRDefault="008563A5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B) Tüm temizlik bezleri aynı renkte olmalıdır. </w:t>
      </w:r>
    </w:p>
    <w:p w:rsidR="008563A5" w:rsidRPr="008563A5" w:rsidRDefault="008563A5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C) Paspaslar kullanımdan sonra ıslak bırakılmamalıdır. </w:t>
      </w:r>
    </w:p>
    <w:p w:rsidR="008563A5" w:rsidRPr="008563A5" w:rsidRDefault="008563A5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D) Teller paslanmayan özellikte ve dayanıklı olmalıdır. </w:t>
      </w:r>
    </w:p>
    <w:p w:rsidR="008563A5" w:rsidRPr="008563A5" w:rsidRDefault="008563A5" w:rsidP="0007285A">
      <w:pPr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2</w:t>
      </w:r>
      <w:r w:rsidRPr="008563A5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. Basit kuver hazırlarken masada bulunması gereken </w:t>
      </w:r>
      <w:proofErr w:type="spellStart"/>
      <w:r w:rsidRPr="008563A5">
        <w:rPr>
          <w:rFonts w:ascii="Times New Roman" w:hAnsi="Times New Roman" w:cs="Times New Roman"/>
          <w:b/>
          <w:bCs/>
          <w:color w:val="262626"/>
          <w:sz w:val="24"/>
          <w:szCs w:val="24"/>
        </w:rPr>
        <w:t>men</w:t>
      </w:r>
      <w:r w:rsidR="0007285A">
        <w:rPr>
          <w:rFonts w:ascii="Times New Roman" w:hAnsi="Times New Roman" w:cs="Times New Roman"/>
          <w:b/>
          <w:bCs/>
          <w:color w:val="262626"/>
          <w:sz w:val="24"/>
          <w:szCs w:val="24"/>
        </w:rPr>
        <w:t>aj</w:t>
      </w:r>
      <w:proofErr w:type="spellEnd"/>
      <w:r w:rsidR="0007285A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takımları hangisinde doğru verilmiştir</w:t>
      </w:r>
      <w:r w:rsidRPr="008563A5">
        <w:rPr>
          <w:rFonts w:ascii="Times New Roman" w:hAnsi="Times New Roman" w:cs="Times New Roman"/>
          <w:b/>
          <w:bCs/>
          <w:color w:val="262626"/>
          <w:sz w:val="24"/>
          <w:szCs w:val="24"/>
        </w:rPr>
        <w:t>?</w:t>
      </w:r>
    </w:p>
    <w:p w:rsidR="008563A5" w:rsidRPr="008563A5" w:rsidRDefault="008563A5" w:rsidP="0053307E">
      <w:pPr>
        <w:tabs>
          <w:tab w:val="left" w:pos="2715"/>
        </w:tabs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63A5">
        <w:rPr>
          <w:rFonts w:ascii="Times New Roman" w:eastAsia="MyriadPro-Regular" w:hAnsi="Times New Roman" w:cs="Times New Roman"/>
          <w:color w:val="262626"/>
          <w:sz w:val="24"/>
          <w:szCs w:val="24"/>
        </w:rPr>
        <w:t>A) Tuzluk, biberlik</w:t>
      </w:r>
      <w:r w:rsidR="0053307E">
        <w:rPr>
          <w:rFonts w:ascii="Times New Roman" w:eastAsia="MyriadPro-Regular" w:hAnsi="Times New Roman" w:cs="Times New Roman"/>
          <w:color w:val="262626"/>
          <w:sz w:val="24"/>
          <w:szCs w:val="24"/>
        </w:rPr>
        <w:tab/>
      </w:r>
      <w:r w:rsidR="0053307E">
        <w:rPr>
          <w:rFonts w:ascii="Times New Roman" w:eastAsia="MyriadPro-Regular" w:hAnsi="Times New Roman" w:cs="Times New Roman"/>
          <w:color w:val="262626"/>
          <w:sz w:val="24"/>
          <w:szCs w:val="24"/>
        </w:rPr>
        <w:tab/>
      </w:r>
      <w:r w:rsidR="0053307E">
        <w:rPr>
          <w:rFonts w:ascii="Times New Roman" w:eastAsia="MyriadPro-Regular" w:hAnsi="Times New Roman" w:cs="Times New Roman"/>
          <w:color w:val="262626"/>
          <w:sz w:val="24"/>
          <w:szCs w:val="24"/>
        </w:rPr>
        <w:tab/>
      </w:r>
    </w:p>
    <w:p w:rsidR="008563A5" w:rsidRPr="008563A5" w:rsidRDefault="008563A5" w:rsidP="008563A5">
      <w:pPr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63A5">
        <w:rPr>
          <w:rFonts w:ascii="Times New Roman" w:eastAsia="MyriadPro-Regular" w:hAnsi="Times New Roman" w:cs="Times New Roman"/>
          <w:color w:val="262626"/>
          <w:sz w:val="24"/>
          <w:szCs w:val="24"/>
        </w:rPr>
        <w:t>B) Tuzluk, kürdanlık</w:t>
      </w:r>
    </w:p>
    <w:p w:rsidR="008563A5" w:rsidRPr="008563A5" w:rsidRDefault="008563A5" w:rsidP="008563A5">
      <w:pPr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63A5">
        <w:rPr>
          <w:rFonts w:ascii="Times New Roman" w:eastAsia="MyriadPro-Regular" w:hAnsi="Times New Roman" w:cs="Times New Roman"/>
          <w:color w:val="262626"/>
          <w:sz w:val="24"/>
          <w:szCs w:val="24"/>
        </w:rPr>
        <w:t>C) Vazo, şamdan</w:t>
      </w:r>
    </w:p>
    <w:p w:rsidR="008563A5" w:rsidRPr="008563A5" w:rsidRDefault="008563A5" w:rsidP="008563A5">
      <w:pPr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63A5">
        <w:rPr>
          <w:rFonts w:ascii="Times New Roman" w:eastAsia="MyriadPro-Regular" w:hAnsi="Times New Roman" w:cs="Times New Roman"/>
          <w:color w:val="262626"/>
          <w:sz w:val="24"/>
          <w:szCs w:val="24"/>
        </w:rPr>
        <w:t xml:space="preserve">D) Salata </w:t>
      </w:r>
      <w:proofErr w:type="spellStart"/>
      <w:r w:rsidRPr="008563A5">
        <w:rPr>
          <w:rFonts w:ascii="Times New Roman" w:eastAsia="MyriadPro-Regular" w:hAnsi="Times New Roman" w:cs="Times New Roman"/>
          <w:color w:val="262626"/>
          <w:sz w:val="24"/>
          <w:szCs w:val="24"/>
        </w:rPr>
        <w:t>sosiyerlikleri</w:t>
      </w:r>
      <w:proofErr w:type="spellEnd"/>
    </w:p>
    <w:p w:rsidR="008563A5" w:rsidRPr="008563A5" w:rsidRDefault="008563A5" w:rsidP="0007285A">
      <w:pPr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3</w:t>
      </w:r>
      <w:r w:rsidRPr="008563A5">
        <w:rPr>
          <w:rFonts w:ascii="Times New Roman" w:hAnsi="Times New Roman" w:cs="Times New Roman"/>
          <w:b/>
          <w:bCs/>
          <w:color w:val="262626"/>
          <w:sz w:val="24"/>
          <w:szCs w:val="24"/>
        </w:rPr>
        <w:t>. Düz bir tabağa kırıldığı zaman, akı ve sarısı dağılmış ve birbiri</w:t>
      </w:r>
      <w:r w:rsidR="00FA0305">
        <w:rPr>
          <w:rFonts w:ascii="Times New Roman" w:hAnsi="Times New Roman" w:cs="Times New Roman"/>
          <w:b/>
          <w:bCs/>
          <w:color w:val="262626"/>
          <w:sz w:val="24"/>
          <w:szCs w:val="24"/>
        </w:rPr>
        <w:t>ne karışmış görünümdeki yumurta</w:t>
      </w:r>
      <w:r w:rsidRPr="008563A5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hangisinin özelliğidir?</w:t>
      </w:r>
    </w:p>
    <w:p w:rsidR="008563A5" w:rsidRPr="008563A5" w:rsidRDefault="008563A5" w:rsidP="008563A5">
      <w:pPr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63A5">
        <w:rPr>
          <w:rFonts w:ascii="Times New Roman" w:eastAsia="MyriadPro-Regular" w:hAnsi="Times New Roman" w:cs="Times New Roman"/>
          <w:color w:val="262626"/>
          <w:sz w:val="24"/>
          <w:szCs w:val="24"/>
        </w:rPr>
        <w:t>A) Taze yumurta</w:t>
      </w:r>
    </w:p>
    <w:p w:rsidR="008563A5" w:rsidRPr="008563A5" w:rsidRDefault="008563A5" w:rsidP="008563A5">
      <w:pPr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63A5">
        <w:rPr>
          <w:rFonts w:ascii="Times New Roman" w:eastAsia="MyriadPro-Regular" w:hAnsi="Times New Roman" w:cs="Times New Roman"/>
          <w:color w:val="262626"/>
          <w:sz w:val="24"/>
          <w:szCs w:val="24"/>
        </w:rPr>
        <w:t>B) Oda ısısında yumurta</w:t>
      </w:r>
    </w:p>
    <w:p w:rsidR="008563A5" w:rsidRPr="008563A5" w:rsidRDefault="008563A5" w:rsidP="008563A5">
      <w:pPr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63A5">
        <w:rPr>
          <w:rFonts w:ascii="Times New Roman" w:eastAsia="MyriadPro-Regular" w:hAnsi="Times New Roman" w:cs="Times New Roman"/>
          <w:color w:val="262626"/>
          <w:sz w:val="24"/>
          <w:szCs w:val="24"/>
        </w:rPr>
        <w:t>C) Bayat yumurta</w:t>
      </w:r>
    </w:p>
    <w:p w:rsidR="008563A5" w:rsidRPr="008563A5" w:rsidRDefault="008563A5" w:rsidP="008563A5">
      <w:pPr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63A5">
        <w:rPr>
          <w:rFonts w:ascii="Times New Roman" w:eastAsia="MyriadPro-Regular" w:hAnsi="Times New Roman" w:cs="Times New Roman"/>
          <w:color w:val="262626"/>
          <w:sz w:val="24"/>
          <w:szCs w:val="24"/>
        </w:rPr>
        <w:t>D) Günlük yumurta</w:t>
      </w:r>
    </w:p>
    <w:p w:rsidR="008563A5" w:rsidRPr="008563A5" w:rsidRDefault="008563A5" w:rsidP="008563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63A5">
        <w:rPr>
          <w:rFonts w:ascii="Times New Roman" w:hAnsi="Times New Roman" w:cs="Times New Roman"/>
          <w:b/>
          <w:sz w:val="24"/>
          <w:szCs w:val="24"/>
        </w:rPr>
        <w:t xml:space="preserve">. Bisküvi hamuru ile ilgili belirtilen ifadelerden hangisi </w:t>
      </w:r>
      <w:r w:rsidRPr="0007285A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:rsidR="008563A5" w:rsidRPr="008563A5" w:rsidRDefault="008563A5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A) Çalışma sırasında ortamının serin olmasına dikkat edilmelidir.</w:t>
      </w:r>
    </w:p>
    <w:p w:rsidR="008563A5" w:rsidRPr="008563A5" w:rsidRDefault="008563A5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B) Un, pudra şekeri, kabartma tozu ve kakao hamur hazırlamadan önce mutlaka elenmelidir.</w:t>
      </w:r>
    </w:p>
    <w:p w:rsidR="008563A5" w:rsidRPr="008563A5" w:rsidRDefault="008563A5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C) Hamuru birkaç kez açmak en iyi sonucu verir.</w:t>
      </w:r>
    </w:p>
    <w:p w:rsidR="008563A5" w:rsidRPr="008563A5" w:rsidRDefault="008563A5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D) Malzemeler katılar ve sıvılar olmak üzere ayrı ayrı ölçülerek hazırlanmalıdır.</w:t>
      </w:r>
    </w:p>
    <w:p w:rsidR="006A2FC2" w:rsidRPr="0053307E" w:rsidRDefault="008563A5" w:rsidP="0007285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2FC2" w:rsidRPr="005330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2FC2" w:rsidRPr="0053307E">
        <w:rPr>
          <w:rFonts w:ascii="Times New Roman" w:hAnsi="Times New Roman" w:cs="Times New Roman"/>
          <w:b/>
          <w:sz w:val="24"/>
          <w:szCs w:val="24"/>
        </w:rPr>
        <w:t xml:space="preserve">Aşağıdakilerden hangisi kuru depolarda saklanması uygun olan gıdalardan biridir? 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A) Konserve meyve 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B) Süt ve ürünleri 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C) Çırpılmış krem </w:t>
      </w:r>
      <w:proofErr w:type="spellStart"/>
      <w:r w:rsidRPr="008563A5">
        <w:rPr>
          <w:rFonts w:ascii="Times New Roman" w:hAnsi="Times New Roman" w:cs="Times New Roman"/>
          <w:sz w:val="24"/>
          <w:szCs w:val="24"/>
        </w:rPr>
        <w:t>şanti</w:t>
      </w:r>
      <w:proofErr w:type="spellEnd"/>
      <w:r w:rsidRPr="00856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353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D) Krema</w:t>
      </w:r>
    </w:p>
    <w:p w:rsidR="006A2FC2" w:rsidRPr="0053307E" w:rsidRDefault="008563A5" w:rsidP="008563A5">
      <w:pPr>
        <w:rPr>
          <w:rFonts w:ascii="Times New Roman" w:hAnsi="Times New Roman" w:cs="Times New Roman"/>
          <w:b/>
          <w:sz w:val="24"/>
          <w:szCs w:val="24"/>
        </w:rPr>
      </w:pPr>
      <w:r w:rsidRPr="005330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A2FC2" w:rsidRPr="005330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2FC2" w:rsidRPr="0053307E">
        <w:rPr>
          <w:rFonts w:ascii="Times New Roman" w:hAnsi="Times New Roman" w:cs="Times New Roman"/>
          <w:b/>
          <w:sz w:val="24"/>
          <w:szCs w:val="24"/>
        </w:rPr>
        <w:t xml:space="preserve">Aşağıdakilerden hangisi teşhir vitrinlerinin pastane için yararlarından biri </w:t>
      </w:r>
      <w:r w:rsidR="006A2FC2" w:rsidRPr="0007285A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A) Hazırlanan pastaların raf ömürlerini uzatır.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B) Pastanede personele olan ihtiyacı azaltır.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C) Misafirlerin pastaları seçmelerine olanak sağlar.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D) Pastanenin ürünlerini sergilemesine olarak sağlar.</w:t>
      </w:r>
    </w:p>
    <w:p w:rsidR="006A2FC2" w:rsidRPr="0053307E" w:rsidRDefault="008563A5" w:rsidP="008563A5">
      <w:pPr>
        <w:rPr>
          <w:rFonts w:ascii="Times New Roman" w:hAnsi="Times New Roman" w:cs="Times New Roman"/>
          <w:b/>
          <w:sz w:val="24"/>
          <w:szCs w:val="24"/>
        </w:rPr>
      </w:pPr>
      <w:r w:rsidRPr="0053307E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A2FC2" w:rsidRPr="0053307E">
        <w:rPr>
          <w:rFonts w:ascii="Times New Roman" w:hAnsi="Times New Roman" w:cs="Times New Roman"/>
          <w:b/>
          <w:sz w:val="24"/>
          <w:szCs w:val="24"/>
        </w:rPr>
        <w:t xml:space="preserve">. Aşağıdakilerden hangisi ayva tatlısı yapımında </w:t>
      </w:r>
      <w:r w:rsidR="006A2FC2" w:rsidRPr="0007285A">
        <w:rPr>
          <w:rFonts w:ascii="Times New Roman" w:hAnsi="Times New Roman" w:cs="Times New Roman"/>
          <w:b/>
          <w:sz w:val="24"/>
          <w:szCs w:val="24"/>
          <w:u w:val="single"/>
        </w:rPr>
        <w:t>kullanılmaz?</w:t>
      </w:r>
      <w:r w:rsidR="006A2FC2" w:rsidRPr="00533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A) Krem </w:t>
      </w:r>
      <w:proofErr w:type="spellStart"/>
      <w:r w:rsidRPr="008563A5">
        <w:rPr>
          <w:rFonts w:ascii="Times New Roman" w:hAnsi="Times New Roman" w:cs="Times New Roman"/>
          <w:sz w:val="24"/>
          <w:szCs w:val="24"/>
        </w:rPr>
        <w:t>şanti</w:t>
      </w:r>
      <w:proofErr w:type="spellEnd"/>
      <w:r w:rsidRPr="00856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FC2" w:rsidRPr="008563A5" w:rsidRDefault="0007285A" w:rsidP="0085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Şeker</w:t>
      </w:r>
      <w:r w:rsidR="006A2FC2" w:rsidRPr="00856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C) Kaymak 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D) Nişasta </w:t>
      </w:r>
    </w:p>
    <w:p w:rsidR="006A2FC2" w:rsidRPr="0053307E" w:rsidRDefault="008563A5" w:rsidP="008563A5">
      <w:pPr>
        <w:rPr>
          <w:rFonts w:ascii="Times New Roman" w:hAnsi="Times New Roman" w:cs="Times New Roman"/>
          <w:b/>
          <w:sz w:val="24"/>
          <w:szCs w:val="24"/>
        </w:rPr>
      </w:pPr>
      <w:r w:rsidRPr="0053307E">
        <w:rPr>
          <w:rFonts w:ascii="Times New Roman" w:hAnsi="Times New Roman" w:cs="Times New Roman"/>
          <w:b/>
          <w:sz w:val="24"/>
          <w:szCs w:val="24"/>
        </w:rPr>
        <w:t>8</w:t>
      </w:r>
      <w:r w:rsidR="006A2FC2" w:rsidRPr="0053307E">
        <w:rPr>
          <w:rFonts w:ascii="Times New Roman" w:hAnsi="Times New Roman" w:cs="Times New Roman"/>
          <w:b/>
          <w:sz w:val="24"/>
          <w:szCs w:val="24"/>
        </w:rPr>
        <w:t>. Saray bakl</w:t>
      </w:r>
      <w:r w:rsidR="0007285A">
        <w:rPr>
          <w:rFonts w:ascii="Times New Roman" w:hAnsi="Times New Roman" w:cs="Times New Roman"/>
          <w:b/>
          <w:sz w:val="24"/>
          <w:szCs w:val="24"/>
        </w:rPr>
        <w:t>avasında iç harcı olarak</w:t>
      </w:r>
      <w:r w:rsidR="00FA03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7285A">
        <w:rPr>
          <w:rFonts w:ascii="Times New Roman" w:hAnsi="Times New Roman" w:cs="Times New Roman"/>
          <w:b/>
          <w:sz w:val="24"/>
          <w:szCs w:val="24"/>
        </w:rPr>
        <w:t>verilenlerden</w:t>
      </w:r>
      <w:r w:rsidR="006A2FC2" w:rsidRPr="0053307E">
        <w:rPr>
          <w:rFonts w:ascii="Times New Roman" w:hAnsi="Times New Roman" w:cs="Times New Roman"/>
          <w:b/>
          <w:sz w:val="24"/>
          <w:szCs w:val="24"/>
        </w:rPr>
        <w:t xml:space="preserve"> hangisi kullanılır? 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A) Antep fıstığı 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B) Ceviz 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C) Badem </w:t>
      </w:r>
    </w:p>
    <w:p w:rsidR="006A2FC2" w:rsidRPr="008563A5" w:rsidRDefault="006A2FC2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D) Fındık </w:t>
      </w:r>
    </w:p>
    <w:p w:rsidR="008E6289" w:rsidRPr="0053307E" w:rsidRDefault="008563A5" w:rsidP="008563A5">
      <w:pPr>
        <w:rPr>
          <w:rFonts w:ascii="Times New Roman" w:hAnsi="Times New Roman" w:cs="Times New Roman"/>
          <w:b/>
          <w:sz w:val="24"/>
          <w:szCs w:val="24"/>
        </w:rPr>
      </w:pPr>
      <w:r w:rsidRPr="0053307E">
        <w:rPr>
          <w:rFonts w:ascii="Times New Roman" w:hAnsi="Times New Roman" w:cs="Times New Roman"/>
          <w:b/>
          <w:sz w:val="24"/>
          <w:szCs w:val="24"/>
        </w:rPr>
        <w:t>9.</w:t>
      </w:r>
      <w:r w:rsidR="008E6289" w:rsidRPr="0053307E">
        <w:rPr>
          <w:rFonts w:ascii="Times New Roman" w:hAnsi="Times New Roman" w:cs="Times New Roman"/>
          <w:b/>
          <w:sz w:val="24"/>
          <w:szCs w:val="24"/>
        </w:rPr>
        <w:t xml:space="preserve"> Aşağıdakilerden hangisi tart ve pay hamurlarında kullanılan yağ çeşididir?</w:t>
      </w:r>
    </w:p>
    <w:p w:rsidR="008E6289" w:rsidRPr="008563A5" w:rsidRDefault="008E6289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A) Zeytinyağı</w:t>
      </w:r>
    </w:p>
    <w:p w:rsidR="008E6289" w:rsidRPr="008563A5" w:rsidRDefault="008E6289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B) Mısır özü yağı</w:t>
      </w:r>
    </w:p>
    <w:p w:rsidR="008E6289" w:rsidRPr="008563A5" w:rsidRDefault="008E6289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C) Ayçiçeği yağı</w:t>
      </w:r>
    </w:p>
    <w:p w:rsidR="006A2FC2" w:rsidRPr="008563A5" w:rsidRDefault="008E6289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D) Su oranı düşük katı yağ</w:t>
      </w:r>
    </w:p>
    <w:p w:rsidR="008563A5" w:rsidRPr="0053307E" w:rsidRDefault="008563A5" w:rsidP="008563A5">
      <w:pPr>
        <w:rPr>
          <w:rFonts w:ascii="Times New Roman" w:hAnsi="Times New Roman" w:cs="Times New Roman"/>
          <w:b/>
          <w:sz w:val="24"/>
          <w:szCs w:val="24"/>
        </w:rPr>
      </w:pPr>
      <w:r w:rsidRPr="0053307E">
        <w:rPr>
          <w:rFonts w:ascii="Times New Roman" w:hAnsi="Times New Roman" w:cs="Times New Roman"/>
          <w:b/>
          <w:sz w:val="24"/>
          <w:szCs w:val="24"/>
        </w:rPr>
        <w:t xml:space="preserve">10. Aşağıdakilerden hangisi şeker hamuru bileşenlerinden </w:t>
      </w:r>
      <w:r w:rsidRPr="0007285A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  <w:r w:rsidRPr="00533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3A5" w:rsidRPr="008563A5" w:rsidRDefault="008563A5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A) Glikoz </w:t>
      </w:r>
    </w:p>
    <w:p w:rsidR="008563A5" w:rsidRPr="008563A5" w:rsidRDefault="008563A5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B) Gliserin </w:t>
      </w:r>
    </w:p>
    <w:p w:rsidR="008563A5" w:rsidRPr="008563A5" w:rsidRDefault="008563A5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 xml:space="preserve">C) Mahlep </w:t>
      </w:r>
    </w:p>
    <w:p w:rsidR="008E6289" w:rsidRPr="008563A5" w:rsidRDefault="008563A5" w:rsidP="008563A5">
      <w:pPr>
        <w:rPr>
          <w:rFonts w:ascii="Times New Roman" w:hAnsi="Times New Roman" w:cs="Times New Roman"/>
          <w:sz w:val="24"/>
          <w:szCs w:val="24"/>
        </w:rPr>
      </w:pPr>
      <w:r w:rsidRPr="008563A5">
        <w:rPr>
          <w:rFonts w:ascii="Times New Roman" w:hAnsi="Times New Roman" w:cs="Times New Roman"/>
          <w:sz w:val="24"/>
          <w:szCs w:val="24"/>
        </w:rPr>
        <w:t>D) Pudra şekeri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559"/>
      </w:tblGrid>
      <w:tr w:rsidR="0053307E" w:rsidTr="0053307E">
        <w:tc>
          <w:tcPr>
            <w:tcW w:w="2547" w:type="dxa"/>
            <w:gridSpan w:val="2"/>
          </w:tcPr>
          <w:p w:rsidR="0053307E" w:rsidRPr="0053307E" w:rsidRDefault="0053307E" w:rsidP="0053307E">
            <w:pPr>
              <w:tabs>
                <w:tab w:val="left" w:pos="5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7E">
              <w:rPr>
                <w:rFonts w:ascii="Times New Roman" w:hAnsi="Times New Roman" w:cs="Times New Roman"/>
                <w:b/>
                <w:sz w:val="24"/>
                <w:szCs w:val="24"/>
              </w:rPr>
              <w:t>CEVAP ANAHTARI</w:t>
            </w:r>
          </w:p>
        </w:tc>
      </w:tr>
      <w:tr w:rsidR="0053307E" w:rsidTr="0053307E">
        <w:tc>
          <w:tcPr>
            <w:tcW w:w="988" w:type="dxa"/>
          </w:tcPr>
          <w:p w:rsidR="0053307E" w:rsidRDefault="0053307E" w:rsidP="0053307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307E" w:rsidRDefault="0053307E" w:rsidP="0053307E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3307E" w:rsidTr="0053307E">
        <w:tc>
          <w:tcPr>
            <w:tcW w:w="988" w:type="dxa"/>
          </w:tcPr>
          <w:p w:rsidR="0053307E" w:rsidRDefault="0053307E" w:rsidP="0053307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307E" w:rsidRDefault="0053307E" w:rsidP="0053307E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307E" w:rsidTr="0053307E">
        <w:tc>
          <w:tcPr>
            <w:tcW w:w="988" w:type="dxa"/>
          </w:tcPr>
          <w:p w:rsidR="0053307E" w:rsidRDefault="0053307E" w:rsidP="0053307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3307E" w:rsidRDefault="0053307E" w:rsidP="0053307E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3307E" w:rsidTr="0053307E">
        <w:tc>
          <w:tcPr>
            <w:tcW w:w="988" w:type="dxa"/>
          </w:tcPr>
          <w:p w:rsidR="0053307E" w:rsidRDefault="0053307E" w:rsidP="0053307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3307E" w:rsidRDefault="0053307E" w:rsidP="0053307E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307E" w:rsidTr="0053307E">
        <w:tc>
          <w:tcPr>
            <w:tcW w:w="988" w:type="dxa"/>
          </w:tcPr>
          <w:p w:rsidR="0053307E" w:rsidRDefault="0053307E" w:rsidP="0053307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307E" w:rsidRDefault="0053307E" w:rsidP="0053307E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3307E" w:rsidTr="0053307E">
        <w:tc>
          <w:tcPr>
            <w:tcW w:w="988" w:type="dxa"/>
          </w:tcPr>
          <w:p w:rsidR="0053307E" w:rsidRDefault="0053307E" w:rsidP="0053307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3307E" w:rsidRDefault="0053307E" w:rsidP="0053307E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3307E" w:rsidTr="0053307E">
        <w:tc>
          <w:tcPr>
            <w:tcW w:w="988" w:type="dxa"/>
          </w:tcPr>
          <w:p w:rsidR="0053307E" w:rsidRDefault="0053307E" w:rsidP="0053307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3307E" w:rsidRDefault="0053307E" w:rsidP="0053307E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307E" w:rsidTr="0053307E">
        <w:tc>
          <w:tcPr>
            <w:tcW w:w="988" w:type="dxa"/>
          </w:tcPr>
          <w:p w:rsidR="0053307E" w:rsidRDefault="0053307E" w:rsidP="0053307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3307E" w:rsidRDefault="0053307E" w:rsidP="0053307E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3307E" w:rsidTr="0053307E">
        <w:tc>
          <w:tcPr>
            <w:tcW w:w="988" w:type="dxa"/>
          </w:tcPr>
          <w:p w:rsidR="0053307E" w:rsidRDefault="0053307E" w:rsidP="0053307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3307E" w:rsidRDefault="0053307E" w:rsidP="0053307E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3307E" w:rsidTr="0053307E">
        <w:tc>
          <w:tcPr>
            <w:tcW w:w="988" w:type="dxa"/>
          </w:tcPr>
          <w:p w:rsidR="0053307E" w:rsidRDefault="0053307E" w:rsidP="0053307E">
            <w:pPr>
              <w:tabs>
                <w:tab w:val="left" w:pos="5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3307E" w:rsidRDefault="0053307E" w:rsidP="0053307E">
            <w:pPr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8563A5" w:rsidRPr="0053307E" w:rsidRDefault="008563A5" w:rsidP="0053307E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sectPr w:rsidR="008563A5" w:rsidRPr="0053307E" w:rsidSect="0053307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C2"/>
    <w:rsid w:val="0007285A"/>
    <w:rsid w:val="000C3537"/>
    <w:rsid w:val="0053307E"/>
    <w:rsid w:val="006A2FC2"/>
    <w:rsid w:val="008563A5"/>
    <w:rsid w:val="008E6289"/>
    <w:rsid w:val="00BF3353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A2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563A5"/>
    <w:pPr>
      <w:spacing w:line="201" w:lineRule="atLeast"/>
    </w:pPr>
    <w:rPr>
      <w:rFonts w:ascii="Arial" w:hAnsi="Arial" w:cs="Arial"/>
      <w:color w:val="auto"/>
    </w:rPr>
  </w:style>
  <w:style w:type="table" w:styleId="TabloKlavuzu">
    <w:name w:val="Table Grid"/>
    <w:basedOn w:val="NormalTablo"/>
    <w:uiPriority w:val="39"/>
    <w:rsid w:val="0053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A2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563A5"/>
    <w:pPr>
      <w:spacing w:line="201" w:lineRule="atLeast"/>
    </w:pPr>
    <w:rPr>
      <w:rFonts w:ascii="Arial" w:hAnsi="Arial" w:cs="Arial"/>
      <w:color w:val="auto"/>
    </w:rPr>
  </w:style>
  <w:style w:type="table" w:styleId="TabloKlavuzu">
    <w:name w:val="Table Grid"/>
    <w:basedOn w:val="NormalTablo"/>
    <w:uiPriority w:val="39"/>
    <w:rsid w:val="0053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OTML</cp:lastModifiedBy>
  <cp:revision>3</cp:revision>
  <dcterms:created xsi:type="dcterms:W3CDTF">2021-12-23T10:38:00Z</dcterms:created>
  <dcterms:modified xsi:type="dcterms:W3CDTF">2021-12-24T14:40:00Z</dcterms:modified>
</cp:coreProperties>
</file>